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420"/>
      </w:tblGrid>
      <w:tr w:rsidR="00A0333C" w14:paraId="105C28C9" w14:textId="77777777" w:rsidTr="0051124C">
        <w:tc>
          <w:tcPr>
            <w:tcW w:w="6930" w:type="dxa"/>
            <w:vAlign w:val="center"/>
          </w:tcPr>
          <w:p w14:paraId="6FD08407" w14:textId="77777777" w:rsidR="00250E61" w:rsidRDefault="00CA3F0F" w:rsidP="00A0333C">
            <w:pPr>
              <w:rPr>
                <w:rFonts w:ascii="Book Antiqua" w:hAnsi="Book Antiqua"/>
                <w:b/>
                <w:bCs/>
                <w:sz w:val="24"/>
                <w:szCs w:val="24"/>
              </w:rPr>
            </w:pPr>
            <w:r>
              <w:rPr>
                <w:rFonts w:ascii="Book Antiqua" w:hAnsi="Book Antiqua"/>
                <w:b/>
                <w:bCs/>
                <w:sz w:val="24"/>
                <w:szCs w:val="24"/>
              </w:rPr>
              <w:t xml:space="preserve">MS. </w:t>
            </w:r>
            <w:r w:rsidR="00A0333C" w:rsidRPr="00246813">
              <w:rPr>
                <w:rFonts w:ascii="Book Antiqua" w:hAnsi="Book Antiqua"/>
                <w:b/>
                <w:bCs/>
                <w:sz w:val="24"/>
                <w:szCs w:val="24"/>
              </w:rPr>
              <w:t>SIMA KAMIL</w:t>
            </w:r>
          </w:p>
          <w:p w14:paraId="6F389208" w14:textId="5FB64DB8" w:rsidR="00A0333C" w:rsidRPr="00246813" w:rsidRDefault="00A0333C" w:rsidP="00A0333C">
            <w:pPr>
              <w:rPr>
                <w:rFonts w:ascii="Book Antiqua" w:hAnsi="Book Antiqua"/>
                <w:b/>
                <w:bCs/>
                <w:sz w:val="24"/>
                <w:szCs w:val="24"/>
              </w:rPr>
            </w:pPr>
            <w:r w:rsidRPr="00246813">
              <w:rPr>
                <w:rFonts w:ascii="Book Antiqua" w:hAnsi="Book Antiqua"/>
                <w:b/>
                <w:bCs/>
                <w:sz w:val="24"/>
                <w:szCs w:val="24"/>
              </w:rPr>
              <w:t>(FEMALE INDEPENDENT DIRECTOR)</w:t>
            </w:r>
          </w:p>
        </w:tc>
        <w:tc>
          <w:tcPr>
            <w:tcW w:w="2420" w:type="dxa"/>
          </w:tcPr>
          <w:p w14:paraId="68473F81" w14:textId="3477726E" w:rsidR="00A0333C" w:rsidRDefault="00A0333C" w:rsidP="00A0333C">
            <w:pPr>
              <w:jc w:val="right"/>
              <w:rPr>
                <w:rFonts w:ascii="Book Antiqua" w:hAnsi="Book Antiqua"/>
                <w:b/>
                <w:bCs/>
                <w:sz w:val="24"/>
                <w:szCs w:val="24"/>
                <w:u w:val="single"/>
              </w:rPr>
            </w:pPr>
            <w:r>
              <w:rPr>
                <w:noProof/>
              </w:rPr>
              <w:drawing>
                <wp:inline distT="0" distB="0" distL="0" distR="0" wp14:anchorId="0E2F6BD4" wp14:editId="3F972BFF">
                  <wp:extent cx="1114918" cy="1409491"/>
                  <wp:effectExtent l="0" t="0" r="9525" b="635"/>
                  <wp:docPr id="1883067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33132" cy="1432517"/>
                          </a:xfrm>
                          <a:prstGeom prst="rect">
                            <a:avLst/>
                          </a:prstGeom>
                          <a:noFill/>
                          <a:ln>
                            <a:noFill/>
                          </a:ln>
                        </pic:spPr>
                      </pic:pic>
                    </a:graphicData>
                  </a:graphic>
                </wp:inline>
              </w:drawing>
            </w:r>
          </w:p>
        </w:tc>
      </w:tr>
    </w:tbl>
    <w:p w14:paraId="66E0719B" w14:textId="77777777" w:rsidR="008B0405" w:rsidRDefault="008B0405" w:rsidP="00F030ED">
      <w:pPr>
        <w:jc w:val="both"/>
        <w:rPr>
          <w:rFonts w:ascii="Book Antiqua" w:hAnsi="Book Antiqua"/>
          <w:sz w:val="24"/>
          <w:szCs w:val="24"/>
        </w:rPr>
      </w:pPr>
    </w:p>
    <w:p w14:paraId="4E02BEA5" w14:textId="6F1DD77B" w:rsidR="00F030ED" w:rsidRPr="00F030ED" w:rsidRDefault="00F030ED" w:rsidP="00F030ED">
      <w:pPr>
        <w:jc w:val="both"/>
        <w:rPr>
          <w:rFonts w:ascii="Book Antiqua" w:hAnsi="Book Antiqua"/>
          <w:sz w:val="24"/>
          <w:szCs w:val="24"/>
        </w:rPr>
      </w:pPr>
      <w:r w:rsidRPr="00F030ED">
        <w:rPr>
          <w:rFonts w:ascii="Book Antiqua" w:hAnsi="Book Antiqua"/>
          <w:sz w:val="24"/>
          <w:szCs w:val="24"/>
        </w:rPr>
        <w:t xml:space="preserve">Sima Kamil is a seasoned financial sector leader and currently serves as an independent director on the Agritech Limited board. Her career is marked by significant leadership roles, including her tenure as Deputy Governor at the State Bank of Pakistan (SBP) from August 2020 to August 2023. At the SBP, she was responsible for key areas such as Financial Inclusion, Digital Financial Services, and Islamic Banking. Her notable achievements at SBP include the launch of the Gender Intentional policy for the Financial Sector (Banking on Equality) and the implementation of Pakistan's Instant Payment System, </w:t>
      </w:r>
      <w:proofErr w:type="spellStart"/>
      <w:r w:rsidRPr="00F030ED">
        <w:rPr>
          <w:rFonts w:ascii="Book Antiqua" w:hAnsi="Book Antiqua"/>
          <w:sz w:val="24"/>
          <w:szCs w:val="24"/>
        </w:rPr>
        <w:t>Raast</w:t>
      </w:r>
      <w:proofErr w:type="spellEnd"/>
      <w:r w:rsidRPr="00F030ED">
        <w:rPr>
          <w:rFonts w:ascii="Book Antiqua" w:hAnsi="Book Antiqua"/>
          <w:sz w:val="24"/>
          <w:szCs w:val="24"/>
        </w:rPr>
        <w:t xml:space="preserve">.   </w:t>
      </w:r>
    </w:p>
    <w:p w14:paraId="5A588C97" w14:textId="77777777" w:rsidR="00F030ED" w:rsidRPr="00F030ED" w:rsidRDefault="00F030ED" w:rsidP="00F030ED">
      <w:pPr>
        <w:jc w:val="both"/>
        <w:rPr>
          <w:rFonts w:ascii="Book Antiqua" w:hAnsi="Book Antiqua"/>
          <w:sz w:val="24"/>
          <w:szCs w:val="24"/>
        </w:rPr>
      </w:pPr>
      <w:r w:rsidRPr="00F030ED">
        <w:rPr>
          <w:rFonts w:ascii="Book Antiqua" w:hAnsi="Book Antiqua"/>
          <w:sz w:val="24"/>
          <w:szCs w:val="24"/>
        </w:rPr>
        <w:t xml:space="preserve">Prior to her role at the SBP, Ms. Kamil was President and CEO of United Bank Ltd (UBL), where she led the bank from June 2017 to July 2020. Her contributions at UBL included revitalizing branch banking and establishing a strong Digital Banking division. Earlier in her career, she held key positions at Habib Bank Ltd (HBL), including Head of Branch Banking and Head of Corporate &amp; Investment Banking.   </w:t>
      </w:r>
    </w:p>
    <w:p w14:paraId="71F7D8EA" w14:textId="325428E3" w:rsidR="00CA1E14" w:rsidRPr="00F030ED" w:rsidRDefault="00F030ED" w:rsidP="00F030ED">
      <w:pPr>
        <w:jc w:val="both"/>
        <w:rPr>
          <w:rFonts w:ascii="Book Antiqua" w:hAnsi="Book Antiqua"/>
          <w:sz w:val="24"/>
          <w:szCs w:val="24"/>
        </w:rPr>
      </w:pPr>
      <w:r w:rsidRPr="00F030ED">
        <w:rPr>
          <w:rFonts w:ascii="Book Antiqua" w:hAnsi="Book Antiqua"/>
          <w:sz w:val="24"/>
          <w:szCs w:val="24"/>
        </w:rPr>
        <w:t>Ms. Kamil's educational foundation includes a Master of Business Administration from City University - London. Her extensive experience and leadership make her a valuable asset as an independent director.</w:t>
      </w:r>
    </w:p>
    <w:sectPr w:rsidR="00CA1E14" w:rsidRPr="00F03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00A55"/>
    <w:multiLevelType w:val="multilevel"/>
    <w:tmpl w:val="3514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D0ADD"/>
    <w:multiLevelType w:val="multilevel"/>
    <w:tmpl w:val="F822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C235B"/>
    <w:multiLevelType w:val="multilevel"/>
    <w:tmpl w:val="2F3E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584011">
    <w:abstractNumId w:val="1"/>
  </w:num>
  <w:num w:numId="2" w16cid:durableId="1428577175">
    <w:abstractNumId w:val="0"/>
  </w:num>
  <w:num w:numId="3" w16cid:durableId="229585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2A"/>
    <w:rsid w:val="000F6518"/>
    <w:rsid w:val="00103385"/>
    <w:rsid w:val="00165CFB"/>
    <w:rsid w:val="0021666D"/>
    <w:rsid w:val="00246813"/>
    <w:rsid w:val="00250E61"/>
    <w:rsid w:val="00251529"/>
    <w:rsid w:val="002536A3"/>
    <w:rsid w:val="00483B2A"/>
    <w:rsid w:val="0051124C"/>
    <w:rsid w:val="005502D6"/>
    <w:rsid w:val="0063760B"/>
    <w:rsid w:val="00713670"/>
    <w:rsid w:val="007346C5"/>
    <w:rsid w:val="00772AE1"/>
    <w:rsid w:val="007D6F31"/>
    <w:rsid w:val="008238F4"/>
    <w:rsid w:val="008B0405"/>
    <w:rsid w:val="009422B4"/>
    <w:rsid w:val="00A0333C"/>
    <w:rsid w:val="00A41BB1"/>
    <w:rsid w:val="00BE552A"/>
    <w:rsid w:val="00BF48BE"/>
    <w:rsid w:val="00C25F10"/>
    <w:rsid w:val="00CA1E14"/>
    <w:rsid w:val="00CA3F0F"/>
    <w:rsid w:val="00D90360"/>
    <w:rsid w:val="00DC2978"/>
    <w:rsid w:val="00F030ED"/>
    <w:rsid w:val="00F630C0"/>
    <w:rsid w:val="00FD6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3928"/>
  <w15:chartTrackingRefBased/>
  <w15:docId w15:val="{BC41AE69-2C63-4B3F-B630-A95562EF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5441">
      <w:bodyDiv w:val="1"/>
      <w:marLeft w:val="0"/>
      <w:marRight w:val="0"/>
      <w:marTop w:val="0"/>
      <w:marBottom w:val="0"/>
      <w:divBdr>
        <w:top w:val="none" w:sz="0" w:space="0" w:color="auto"/>
        <w:left w:val="none" w:sz="0" w:space="0" w:color="auto"/>
        <w:bottom w:val="none" w:sz="0" w:space="0" w:color="auto"/>
        <w:right w:val="none" w:sz="0" w:space="0" w:color="auto"/>
      </w:divBdr>
    </w:div>
    <w:div w:id="37434428">
      <w:bodyDiv w:val="1"/>
      <w:marLeft w:val="0"/>
      <w:marRight w:val="0"/>
      <w:marTop w:val="0"/>
      <w:marBottom w:val="0"/>
      <w:divBdr>
        <w:top w:val="none" w:sz="0" w:space="0" w:color="auto"/>
        <w:left w:val="none" w:sz="0" w:space="0" w:color="auto"/>
        <w:bottom w:val="none" w:sz="0" w:space="0" w:color="auto"/>
        <w:right w:val="none" w:sz="0" w:space="0" w:color="auto"/>
      </w:divBdr>
    </w:div>
    <w:div w:id="37900453">
      <w:bodyDiv w:val="1"/>
      <w:marLeft w:val="0"/>
      <w:marRight w:val="0"/>
      <w:marTop w:val="0"/>
      <w:marBottom w:val="0"/>
      <w:divBdr>
        <w:top w:val="none" w:sz="0" w:space="0" w:color="auto"/>
        <w:left w:val="none" w:sz="0" w:space="0" w:color="auto"/>
        <w:bottom w:val="none" w:sz="0" w:space="0" w:color="auto"/>
        <w:right w:val="none" w:sz="0" w:space="0" w:color="auto"/>
      </w:divBdr>
    </w:div>
    <w:div w:id="188689057">
      <w:bodyDiv w:val="1"/>
      <w:marLeft w:val="0"/>
      <w:marRight w:val="0"/>
      <w:marTop w:val="0"/>
      <w:marBottom w:val="0"/>
      <w:divBdr>
        <w:top w:val="none" w:sz="0" w:space="0" w:color="auto"/>
        <w:left w:val="none" w:sz="0" w:space="0" w:color="auto"/>
        <w:bottom w:val="none" w:sz="0" w:space="0" w:color="auto"/>
        <w:right w:val="none" w:sz="0" w:space="0" w:color="auto"/>
      </w:divBdr>
    </w:div>
    <w:div w:id="364253852">
      <w:bodyDiv w:val="1"/>
      <w:marLeft w:val="0"/>
      <w:marRight w:val="0"/>
      <w:marTop w:val="0"/>
      <w:marBottom w:val="0"/>
      <w:divBdr>
        <w:top w:val="none" w:sz="0" w:space="0" w:color="auto"/>
        <w:left w:val="none" w:sz="0" w:space="0" w:color="auto"/>
        <w:bottom w:val="none" w:sz="0" w:space="0" w:color="auto"/>
        <w:right w:val="none" w:sz="0" w:space="0" w:color="auto"/>
      </w:divBdr>
    </w:div>
    <w:div w:id="607006634">
      <w:bodyDiv w:val="1"/>
      <w:marLeft w:val="0"/>
      <w:marRight w:val="0"/>
      <w:marTop w:val="0"/>
      <w:marBottom w:val="0"/>
      <w:divBdr>
        <w:top w:val="none" w:sz="0" w:space="0" w:color="auto"/>
        <w:left w:val="none" w:sz="0" w:space="0" w:color="auto"/>
        <w:bottom w:val="none" w:sz="0" w:space="0" w:color="auto"/>
        <w:right w:val="none" w:sz="0" w:space="0" w:color="auto"/>
      </w:divBdr>
    </w:div>
    <w:div w:id="695890474">
      <w:bodyDiv w:val="1"/>
      <w:marLeft w:val="0"/>
      <w:marRight w:val="0"/>
      <w:marTop w:val="0"/>
      <w:marBottom w:val="0"/>
      <w:divBdr>
        <w:top w:val="none" w:sz="0" w:space="0" w:color="auto"/>
        <w:left w:val="none" w:sz="0" w:space="0" w:color="auto"/>
        <w:bottom w:val="none" w:sz="0" w:space="0" w:color="auto"/>
        <w:right w:val="none" w:sz="0" w:space="0" w:color="auto"/>
      </w:divBdr>
    </w:div>
    <w:div w:id="1084230278">
      <w:bodyDiv w:val="1"/>
      <w:marLeft w:val="0"/>
      <w:marRight w:val="0"/>
      <w:marTop w:val="0"/>
      <w:marBottom w:val="0"/>
      <w:divBdr>
        <w:top w:val="none" w:sz="0" w:space="0" w:color="auto"/>
        <w:left w:val="none" w:sz="0" w:space="0" w:color="auto"/>
        <w:bottom w:val="none" w:sz="0" w:space="0" w:color="auto"/>
        <w:right w:val="none" w:sz="0" w:space="0" w:color="auto"/>
      </w:divBdr>
    </w:div>
    <w:div w:id="1137143297">
      <w:bodyDiv w:val="1"/>
      <w:marLeft w:val="0"/>
      <w:marRight w:val="0"/>
      <w:marTop w:val="0"/>
      <w:marBottom w:val="0"/>
      <w:divBdr>
        <w:top w:val="none" w:sz="0" w:space="0" w:color="auto"/>
        <w:left w:val="none" w:sz="0" w:space="0" w:color="auto"/>
        <w:bottom w:val="none" w:sz="0" w:space="0" w:color="auto"/>
        <w:right w:val="none" w:sz="0" w:space="0" w:color="auto"/>
      </w:divBdr>
    </w:div>
    <w:div w:id="1140997216">
      <w:bodyDiv w:val="1"/>
      <w:marLeft w:val="0"/>
      <w:marRight w:val="0"/>
      <w:marTop w:val="0"/>
      <w:marBottom w:val="0"/>
      <w:divBdr>
        <w:top w:val="none" w:sz="0" w:space="0" w:color="auto"/>
        <w:left w:val="none" w:sz="0" w:space="0" w:color="auto"/>
        <w:bottom w:val="none" w:sz="0" w:space="0" w:color="auto"/>
        <w:right w:val="none" w:sz="0" w:space="0" w:color="auto"/>
      </w:divBdr>
    </w:div>
    <w:div w:id="1303345110">
      <w:bodyDiv w:val="1"/>
      <w:marLeft w:val="0"/>
      <w:marRight w:val="0"/>
      <w:marTop w:val="0"/>
      <w:marBottom w:val="0"/>
      <w:divBdr>
        <w:top w:val="none" w:sz="0" w:space="0" w:color="auto"/>
        <w:left w:val="none" w:sz="0" w:space="0" w:color="auto"/>
        <w:bottom w:val="none" w:sz="0" w:space="0" w:color="auto"/>
        <w:right w:val="none" w:sz="0" w:space="0" w:color="auto"/>
      </w:divBdr>
    </w:div>
    <w:div w:id="1324508588">
      <w:bodyDiv w:val="1"/>
      <w:marLeft w:val="0"/>
      <w:marRight w:val="0"/>
      <w:marTop w:val="0"/>
      <w:marBottom w:val="0"/>
      <w:divBdr>
        <w:top w:val="none" w:sz="0" w:space="0" w:color="auto"/>
        <w:left w:val="none" w:sz="0" w:space="0" w:color="auto"/>
        <w:bottom w:val="none" w:sz="0" w:space="0" w:color="auto"/>
        <w:right w:val="none" w:sz="0" w:space="0" w:color="auto"/>
      </w:divBdr>
    </w:div>
    <w:div w:id="1404180601">
      <w:bodyDiv w:val="1"/>
      <w:marLeft w:val="0"/>
      <w:marRight w:val="0"/>
      <w:marTop w:val="0"/>
      <w:marBottom w:val="0"/>
      <w:divBdr>
        <w:top w:val="none" w:sz="0" w:space="0" w:color="auto"/>
        <w:left w:val="none" w:sz="0" w:space="0" w:color="auto"/>
        <w:bottom w:val="none" w:sz="0" w:space="0" w:color="auto"/>
        <w:right w:val="none" w:sz="0" w:space="0" w:color="auto"/>
      </w:divBdr>
    </w:div>
    <w:div w:id="1488670812">
      <w:bodyDiv w:val="1"/>
      <w:marLeft w:val="0"/>
      <w:marRight w:val="0"/>
      <w:marTop w:val="0"/>
      <w:marBottom w:val="0"/>
      <w:divBdr>
        <w:top w:val="none" w:sz="0" w:space="0" w:color="auto"/>
        <w:left w:val="none" w:sz="0" w:space="0" w:color="auto"/>
        <w:bottom w:val="none" w:sz="0" w:space="0" w:color="auto"/>
        <w:right w:val="none" w:sz="0" w:space="0" w:color="auto"/>
      </w:divBdr>
    </w:div>
    <w:div w:id="1561671142">
      <w:bodyDiv w:val="1"/>
      <w:marLeft w:val="0"/>
      <w:marRight w:val="0"/>
      <w:marTop w:val="0"/>
      <w:marBottom w:val="0"/>
      <w:divBdr>
        <w:top w:val="none" w:sz="0" w:space="0" w:color="auto"/>
        <w:left w:val="none" w:sz="0" w:space="0" w:color="auto"/>
        <w:bottom w:val="none" w:sz="0" w:space="0" w:color="auto"/>
        <w:right w:val="none" w:sz="0" w:space="0" w:color="auto"/>
      </w:divBdr>
    </w:div>
    <w:div w:id="1726294800">
      <w:bodyDiv w:val="1"/>
      <w:marLeft w:val="0"/>
      <w:marRight w:val="0"/>
      <w:marTop w:val="0"/>
      <w:marBottom w:val="0"/>
      <w:divBdr>
        <w:top w:val="none" w:sz="0" w:space="0" w:color="auto"/>
        <w:left w:val="none" w:sz="0" w:space="0" w:color="auto"/>
        <w:bottom w:val="none" w:sz="0" w:space="0" w:color="auto"/>
        <w:right w:val="none" w:sz="0" w:space="0" w:color="auto"/>
      </w:divBdr>
    </w:div>
    <w:div w:id="1847475471">
      <w:bodyDiv w:val="1"/>
      <w:marLeft w:val="0"/>
      <w:marRight w:val="0"/>
      <w:marTop w:val="0"/>
      <w:marBottom w:val="0"/>
      <w:divBdr>
        <w:top w:val="none" w:sz="0" w:space="0" w:color="auto"/>
        <w:left w:val="none" w:sz="0" w:space="0" w:color="auto"/>
        <w:bottom w:val="none" w:sz="0" w:space="0" w:color="auto"/>
        <w:right w:val="none" w:sz="0" w:space="0" w:color="auto"/>
      </w:divBdr>
    </w:div>
    <w:div w:id="19177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BCB17.A6FAC4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Ms Asma Irfan</cp:lastModifiedBy>
  <cp:revision>21</cp:revision>
  <dcterms:created xsi:type="dcterms:W3CDTF">2025-04-29T09:40:00Z</dcterms:created>
  <dcterms:modified xsi:type="dcterms:W3CDTF">2025-05-23T12:11:00Z</dcterms:modified>
</cp:coreProperties>
</file>